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C4" w:rsidRPr="003E58C4" w:rsidRDefault="003E58C4" w:rsidP="003E58C4">
      <w:pPr>
        <w:spacing w:line="276" w:lineRule="auto"/>
        <w:jc w:val="center"/>
        <w:rPr>
          <w:rFonts w:ascii="Times New Roman" w:hAnsi="Times New Roman" w:cs="Times New Roman"/>
          <w:b/>
          <w:color w:val="4C4747"/>
          <w:sz w:val="16"/>
          <w:szCs w:val="24"/>
        </w:rPr>
      </w:pPr>
    </w:p>
    <w:p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SinespaciadoC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E67D7" wp14:editId="5DD27740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5F4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  <w:r w:rsidR="00AF76A5">
        <w:rPr>
          <w:rFonts w:ascii="Times New Roman" w:hAnsi="Times New Roman" w:cs="Times New Roman"/>
          <w:b/>
          <w:color w:val="4C4747"/>
          <w:sz w:val="28"/>
          <w:szCs w:val="24"/>
        </w:rPr>
        <w:t>3</w:t>
      </w:r>
      <w:r w:rsidR="00AF76A5">
        <w:rPr>
          <w:rFonts w:ascii="Times New Roman" w:hAnsi="Times New Roman" w:cs="Times New Roman"/>
          <w:b/>
          <w:color w:val="4C4747"/>
          <w:sz w:val="28"/>
          <w:szCs w:val="24"/>
          <w:vertAlign w:val="superscript"/>
        </w:rPr>
        <w:t>er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3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  <w:bookmarkStart w:id="0" w:name="_GoBack"/>
      <w:bookmarkEnd w:id="0"/>
    </w:p>
    <w:p w:rsidR="005545A3" w:rsidRPr="00C079CB" w:rsidRDefault="00EE3230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  <w:r>
        <w:rPr>
          <w:rFonts w:ascii="Times New Roman" w:hAnsi="Times New Roman" w:cs="Times New Roman"/>
          <w:b/>
          <w:bCs/>
          <w:color w:val="4C4747"/>
          <w:szCs w:val="24"/>
        </w:rPr>
        <w:t>OCABID</w:t>
      </w:r>
    </w:p>
    <w:p w:rsidR="005858EF" w:rsidRDefault="00EE3230" w:rsidP="003E58C4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Al cierre del </w:t>
      </w:r>
      <w:r w:rsidR="00AF76A5">
        <w:rPr>
          <w:rFonts w:ascii="Times New Roman" w:hAnsi="Times New Roman" w:cs="Times New Roman"/>
          <w:color w:val="4C4747"/>
          <w:sz w:val="24"/>
          <w:szCs w:val="24"/>
        </w:rPr>
        <w:t>tercer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trimestre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AF76A5">
        <w:rPr>
          <w:rFonts w:ascii="Times New Roman" w:hAnsi="Times New Roman" w:cs="Times New Roman"/>
          <w:color w:val="4C4747"/>
          <w:sz w:val="24"/>
          <w:szCs w:val="24"/>
        </w:rPr>
        <w:t>3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, la OCABID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AF76A5">
        <w:rPr>
          <w:rFonts w:ascii="Times New Roman" w:hAnsi="Times New Roman" w:cs="Times New Roman"/>
          <w:color w:val="4C4747"/>
          <w:sz w:val="24"/>
          <w:szCs w:val="24"/>
        </w:rPr>
        <w:t>ocho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AF76A5">
        <w:rPr>
          <w:rFonts w:ascii="Times New Roman" w:hAnsi="Times New Roman" w:cs="Times New Roman"/>
          <w:color w:val="4C4747"/>
          <w:sz w:val="24"/>
          <w:szCs w:val="24"/>
        </w:rPr>
        <w:t>8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 iniciados</w:t>
      </w:r>
      <w:r w:rsidR="00AF76A5">
        <w:rPr>
          <w:rFonts w:ascii="Times New Roman" w:hAnsi="Times New Roman" w:cs="Times New Roman"/>
          <w:color w:val="4C4747"/>
          <w:sz w:val="24"/>
          <w:szCs w:val="24"/>
        </w:rPr>
        <w:t xml:space="preserve"> y adjudicados.</w:t>
      </w:r>
    </w:p>
    <w:p w:rsidR="0063662F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341D5F6" wp14:editId="1FBA1224">
            <wp:extent cx="4495800" cy="237172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58C4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adjudicados, 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 xml:space="preserve">dos (02) fueron MIPYMES y tres </w:t>
      </w:r>
      <w:r>
        <w:rPr>
          <w:rFonts w:ascii="Times New Roman" w:hAnsi="Times New Roman" w:cs="Times New Roman"/>
          <w:color w:val="4C4747"/>
          <w:sz w:val="24"/>
          <w:szCs w:val="24"/>
        </w:rPr>
        <w:t>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3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suplidores MIPYMES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 xml:space="preserve"> Mujer</w:t>
      </w:r>
      <w:r>
        <w:rPr>
          <w:rFonts w:ascii="Times New Roman" w:hAnsi="Times New Roman" w:cs="Times New Roman"/>
          <w:color w:val="4C4747"/>
          <w:sz w:val="24"/>
          <w:szCs w:val="24"/>
        </w:rPr>
        <w:t>.</w:t>
      </w:r>
    </w:p>
    <w:p w:rsidR="0063662F" w:rsidRPr="00C079CB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602A5E13" wp14:editId="5467F750">
            <wp:extent cx="4467225" cy="22860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62F" w:rsidRDefault="0063662F" w:rsidP="003E58C4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lastRenderedPageBreak/>
        <w:t xml:space="preserve">El monto adjudicado en procesos de Compras Directas (CD) ascendió a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Tres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cientos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noventa y cuatro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>mil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quinientos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noventa y cinco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setenta y un 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>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394,595.71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Por concepto de 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Comparación de Precios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(C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P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 ascendió a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Un millón setecientos cincuenta y cinco mil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AC0CE2">
        <w:rPr>
          <w:rFonts w:ascii="Times New Roman" w:hAnsi="Times New Roman" w:cs="Times New Roman"/>
          <w:i/>
          <w:color w:val="4C4747"/>
          <w:sz w:val="24"/>
          <w:szCs w:val="24"/>
        </w:rPr>
        <w:t>cero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1,755,000</w:t>
      </w:r>
      <w:r w:rsidR="00AC0CE2">
        <w:rPr>
          <w:rFonts w:ascii="Times New Roman" w:hAnsi="Times New Roman" w:cs="Times New Roman"/>
          <w:color w:val="4C4747"/>
          <w:sz w:val="24"/>
          <w:szCs w:val="24"/>
        </w:rPr>
        <w:t>.00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para un total adjudicado por concepto de compras de bienes y servicios </w:t>
      </w:r>
      <w:r w:rsidR="00D23862">
        <w:rPr>
          <w:rFonts w:ascii="Times New Roman" w:hAnsi="Times New Roman" w:cs="Times New Roman"/>
          <w:color w:val="4C4747"/>
          <w:sz w:val="24"/>
          <w:szCs w:val="24"/>
        </w:rPr>
        <w:t>en el período del 1</w:t>
      </w:r>
      <w:r w:rsidR="00D23862" w:rsidRPr="00D23862">
        <w:rPr>
          <w:rFonts w:ascii="Times New Roman" w:hAnsi="Times New Roman" w:cs="Times New Roman"/>
          <w:color w:val="4C4747"/>
          <w:sz w:val="24"/>
          <w:szCs w:val="24"/>
          <w:vertAlign w:val="superscript"/>
        </w:rPr>
        <w:t>ero</w:t>
      </w:r>
      <w:r w:rsidR="00D23862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julio</w:t>
      </w:r>
      <w:r w:rsidR="00D23862">
        <w:rPr>
          <w:rFonts w:ascii="Times New Roman" w:hAnsi="Times New Roman" w:cs="Times New Roman"/>
          <w:color w:val="4C4747"/>
          <w:sz w:val="24"/>
          <w:szCs w:val="24"/>
        </w:rPr>
        <w:t xml:space="preserve"> a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l 30 de 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septiembre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Dos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mill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o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n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es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ciento cuarenta y nueve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>quinientos noventa y cinco</w:t>
      </w:r>
      <w:r w:rsidR="00226143"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226143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setenta y un </w:t>
      </w:r>
      <w:r w:rsidR="00226143" w:rsidRPr="0063662F">
        <w:rPr>
          <w:rFonts w:ascii="Times New Roman" w:hAnsi="Times New Roman" w:cs="Times New Roman"/>
          <w:i/>
          <w:color w:val="4C4747"/>
          <w:sz w:val="24"/>
          <w:szCs w:val="24"/>
        </w:rPr>
        <w:t>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226143">
        <w:rPr>
          <w:rFonts w:ascii="Times New Roman" w:hAnsi="Times New Roman" w:cs="Times New Roman"/>
          <w:color w:val="4C4747"/>
          <w:sz w:val="24"/>
          <w:szCs w:val="24"/>
        </w:rPr>
        <w:t>2,149,595.71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:rsidR="0063662F" w:rsidRDefault="00B26662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5029200" cy="20383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62F" w:rsidRDefault="00DD6F51" w:rsidP="0026508C">
      <w:pPr>
        <w:shd w:val="clear" w:color="auto" w:fill="FFFFFF"/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5029200" cy="21717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26508C" w:rsidTr="0026508C">
        <w:tc>
          <w:tcPr>
            <w:tcW w:w="4225" w:type="dxa"/>
          </w:tcPr>
          <w:p w:rsidR="0026508C" w:rsidRDefault="0026508C" w:rsidP="0026508C">
            <w:pPr>
              <w:tabs>
                <w:tab w:val="num" w:pos="0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:rsidR="0026508C" w:rsidRDefault="0026508C" w:rsidP="0026508C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 w:rsidR="00960792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Bodré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Enca</w:t>
            </w:r>
            <w:r w:rsidR="00A14327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r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gada Planificación y Desarrollo</w:t>
            </w:r>
          </w:p>
        </w:tc>
        <w:tc>
          <w:tcPr>
            <w:tcW w:w="270" w:type="dxa"/>
          </w:tcPr>
          <w:p w:rsidR="0026508C" w:rsidRDefault="0026508C" w:rsidP="0026508C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:rsidR="0026508C" w:rsidRDefault="0026508C" w:rsidP="0026508C">
            <w:pPr>
              <w:tabs>
                <w:tab w:val="num" w:pos="0"/>
              </w:tabs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En colaboración de:</w:t>
            </w:r>
          </w:p>
          <w:p w:rsidR="0026508C" w:rsidRDefault="0026508C" w:rsidP="0026508C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Ing. Viviana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Sbriz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            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Encargada de Presupuesto</w:t>
            </w:r>
          </w:p>
        </w:tc>
      </w:tr>
    </w:tbl>
    <w:p w:rsidR="0026508C" w:rsidRDefault="0026508C" w:rsidP="0026508C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26508C" w:rsidSect="0026508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96" w:right="2160" w:bottom="576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E8" w:rsidRDefault="00D736E8" w:rsidP="00837D56">
      <w:pPr>
        <w:spacing w:after="0" w:line="240" w:lineRule="auto"/>
      </w:pPr>
      <w:r>
        <w:separator/>
      </w:r>
    </w:p>
  </w:endnote>
  <w:endnote w:type="continuationSeparator" w:id="0">
    <w:p w:rsidR="00D736E8" w:rsidRDefault="00D736E8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Pr="00D23862" w:rsidRDefault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D23862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="00D23862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D23862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D23862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D23862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8E1034" w:rsidRPr="008E1034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2</w:t>
                          </w:r>
                          <w:r w:rsidRPr="00D23862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D23862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="003E58C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1A7B07" w:rsidRPr="00D23862" w:rsidRDefault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D23862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="00D23862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 xml:space="preserve"> </w:t>
                    </w:r>
                    <w:r w:rsidRPr="00D23862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D23862">
                      <w:rPr>
                        <w:sz w:val="10"/>
                      </w:rPr>
                      <w:instrText>PAGE    \* MERGEFORMAT</w:instrText>
                    </w:r>
                    <w:r w:rsidRPr="00D23862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8E1034" w:rsidRPr="008E1034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2</w:t>
                    </w:r>
                    <w:r w:rsidRPr="00D23862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D23862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="003E58C4">
                      <w:rPr>
                        <w:rFonts w:asciiTheme="majorHAnsi" w:eastAsiaTheme="majorEastAsia" w:hAnsiTheme="majorHAnsi" w:cstheme="majorBidi"/>
                        <w:szCs w:val="44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73BE1C" wp14:editId="6A5129E9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Pr="003F11D9" w:rsidRDefault="001A7B07" w:rsidP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3F11D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  <w:lang w:val="es-ES"/>
                            </w:rPr>
                            <w:t>Página</w:t>
                          </w:r>
                          <w:r w:rsidRPr="003F11D9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11D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F11D9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1034" w:rsidRPr="008E103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3F11D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F11D9">
                            <w:rPr>
                              <w:rFonts w:asciiTheme="majorHAnsi" w:eastAsiaTheme="majorEastAsia" w:hAnsiTheme="majorHAnsi" w:cstheme="majorHAnsi"/>
                              <w:sz w:val="18"/>
                              <w:szCs w:val="18"/>
                            </w:rPr>
                            <w:t>│</w:t>
                          </w:r>
                          <w:r w:rsidR="00BB473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3BE1C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1A7B07" w:rsidRPr="003F11D9" w:rsidRDefault="001A7B07" w:rsidP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3F11D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  <w:lang w:val="es-ES"/>
                      </w:rPr>
                      <w:t>Página</w:t>
                    </w:r>
                    <w:r w:rsidRPr="003F11D9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3F11D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3F11D9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8E1034" w:rsidRPr="008E103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  <w:lang w:val="es-ES"/>
                      </w:rPr>
                      <w:t>1</w:t>
                    </w:r>
                    <w:r w:rsidRPr="003F11D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  <w:r w:rsidRPr="003F11D9">
                      <w:rPr>
                        <w:rFonts w:asciiTheme="majorHAnsi" w:eastAsiaTheme="majorEastAsia" w:hAnsiTheme="majorHAnsi" w:cstheme="majorHAnsi"/>
                        <w:sz w:val="18"/>
                        <w:szCs w:val="18"/>
                      </w:rPr>
                      <w:t>│</w:t>
                    </w:r>
                    <w:r w:rsidR="00BB473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E8" w:rsidRDefault="00D736E8" w:rsidP="00837D56">
      <w:pPr>
        <w:spacing w:after="0" w:line="240" w:lineRule="auto"/>
      </w:pPr>
      <w:r>
        <w:separator/>
      </w:r>
    </w:p>
  </w:footnote>
  <w:footnote w:type="continuationSeparator" w:id="0">
    <w:p w:rsidR="00D736E8" w:rsidRDefault="00D736E8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 wp14:anchorId="0ACAABD0" wp14:editId="1C2E0F20">
          <wp:extent cx="1359535" cy="1286510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Encabezado"/>
    </w:pPr>
  </w:p>
  <w:p w:rsidR="001A7B07" w:rsidRDefault="001A7B07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 wp14:anchorId="07D219C3">
          <wp:extent cx="1359535" cy="1286510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9"/>
  </w:num>
  <w:num w:numId="3">
    <w:abstractNumId w:val="29"/>
  </w:num>
  <w:num w:numId="4">
    <w:abstractNumId w:val="3"/>
  </w:num>
  <w:num w:numId="5">
    <w:abstractNumId w:val="24"/>
  </w:num>
  <w:num w:numId="6">
    <w:abstractNumId w:val="11"/>
  </w:num>
  <w:num w:numId="7">
    <w:abstractNumId w:val="21"/>
  </w:num>
  <w:num w:numId="8">
    <w:abstractNumId w:val="6"/>
  </w:num>
  <w:num w:numId="9">
    <w:abstractNumId w:val="10"/>
  </w:num>
  <w:num w:numId="10">
    <w:abstractNumId w:val="23"/>
  </w:num>
  <w:num w:numId="11">
    <w:abstractNumId w:val="26"/>
  </w:num>
  <w:num w:numId="12">
    <w:abstractNumId w:val="2"/>
  </w:num>
  <w:num w:numId="13">
    <w:abstractNumId w:val="4"/>
  </w:num>
  <w:num w:numId="14">
    <w:abstractNumId w:val="17"/>
  </w:num>
  <w:num w:numId="15">
    <w:abstractNumId w:val="7"/>
  </w:num>
  <w:num w:numId="16">
    <w:abstractNumId w:val="19"/>
  </w:num>
  <w:num w:numId="17">
    <w:abstractNumId w:val="16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2"/>
  </w:num>
  <w:num w:numId="23">
    <w:abstractNumId w:val="15"/>
  </w:num>
  <w:num w:numId="24">
    <w:abstractNumId w:val="27"/>
  </w:num>
  <w:num w:numId="25">
    <w:abstractNumId w:val="28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3C"/>
    <w:rsid w:val="00000CB4"/>
    <w:rsid w:val="00016917"/>
    <w:rsid w:val="00030E6B"/>
    <w:rsid w:val="00031BA3"/>
    <w:rsid w:val="00037B6D"/>
    <w:rsid w:val="000433C6"/>
    <w:rsid w:val="000476A2"/>
    <w:rsid w:val="00053A8C"/>
    <w:rsid w:val="00053E15"/>
    <w:rsid w:val="00081F79"/>
    <w:rsid w:val="00094EB9"/>
    <w:rsid w:val="000A4FD7"/>
    <w:rsid w:val="000A618F"/>
    <w:rsid w:val="000D2E8F"/>
    <w:rsid w:val="000D6E26"/>
    <w:rsid w:val="000D7930"/>
    <w:rsid w:val="000E711F"/>
    <w:rsid w:val="00106735"/>
    <w:rsid w:val="00114F34"/>
    <w:rsid w:val="00122382"/>
    <w:rsid w:val="001351E6"/>
    <w:rsid w:val="00136731"/>
    <w:rsid w:val="00141DB0"/>
    <w:rsid w:val="00146C7C"/>
    <w:rsid w:val="001604F3"/>
    <w:rsid w:val="00165B5D"/>
    <w:rsid w:val="001722A5"/>
    <w:rsid w:val="00173AE8"/>
    <w:rsid w:val="0017619B"/>
    <w:rsid w:val="00181509"/>
    <w:rsid w:val="00194872"/>
    <w:rsid w:val="001A49D8"/>
    <w:rsid w:val="001A7B07"/>
    <w:rsid w:val="001B016D"/>
    <w:rsid w:val="001B42C4"/>
    <w:rsid w:val="001B6DA9"/>
    <w:rsid w:val="001C6BA4"/>
    <w:rsid w:val="001E5408"/>
    <w:rsid w:val="00205FFF"/>
    <w:rsid w:val="00226143"/>
    <w:rsid w:val="00232054"/>
    <w:rsid w:val="00237C9A"/>
    <w:rsid w:val="00242506"/>
    <w:rsid w:val="00254716"/>
    <w:rsid w:val="00254C66"/>
    <w:rsid w:val="00261E07"/>
    <w:rsid w:val="0026508C"/>
    <w:rsid w:val="002747B5"/>
    <w:rsid w:val="002753AB"/>
    <w:rsid w:val="00283260"/>
    <w:rsid w:val="0029120A"/>
    <w:rsid w:val="002A5567"/>
    <w:rsid w:val="002A6F5B"/>
    <w:rsid w:val="002C73EB"/>
    <w:rsid w:val="002D7F4E"/>
    <w:rsid w:val="002F0FCF"/>
    <w:rsid w:val="002F5205"/>
    <w:rsid w:val="00310B5B"/>
    <w:rsid w:val="00312380"/>
    <w:rsid w:val="00312838"/>
    <w:rsid w:val="00326AF3"/>
    <w:rsid w:val="00344CB7"/>
    <w:rsid w:val="003502AA"/>
    <w:rsid w:val="00362FEF"/>
    <w:rsid w:val="00385C22"/>
    <w:rsid w:val="003916DE"/>
    <w:rsid w:val="00393172"/>
    <w:rsid w:val="00397CA6"/>
    <w:rsid w:val="003A4694"/>
    <w:rsid w:val="003A5C8F"/>
    <w:rsid w:val="003B7935"/>
    <w:rsid w:val="003C1336"/>
    <w:rsid w:val="003C7DBF"/>
    <w:rsid w:val="003E58C4"/>
    <w:rsid w:val="003F11D9"/>
    <w:rsid w:val="003F1249"/>
    <w:rsid w:val="003F4985"/>
    <w:rsid w:val="004036F7"/>
    <w:rsid w:val="00403CD0"/>
    <w:rsid w:val="00404B51"/>
    <w:rsid w:val="004066B6"/>
    <w:rsid w:val="0041340C"/>
    <w:rsid w:val="004162D2"/>
    <w:rsid w:val="00424041"/>
    <w:rsid w:val="00426BEE"/>
    <w:rsid w:val="0043685A"/>
    <w:rsid w:val="0045074A"/>
    <w:rsid w:val="00451A99"/>
    <w:rsid w:val="004551CC"/>
    <w:rsid w:val="00455E56"/>
    <w:rsid w:val="00456B79"/>
    <w:rsid w:val="004732A5"/>
    <w:rsid w:val="0047792C"/>
    <w:rsid w:val="00482C24"/>
    <w:rsid w:val="0049128C"/>
    <w:rsid w:val="0049553F"/>
    <w:rsid w:val="004B0438"/>
    <w:rsid w:val="004C0AC0"/>
    <w:rsid w:val="004C34F8"/>
    <w:rsid w:val="004D3590"/>
    <w:rsid w:val="004F704E"/>
    <w:rsid w:val="00507808"/>
    <w:rsid w:val="00516017"/>
    <w:rsid w:val="00527FBD"/>
    <w:rsid w:val="005302FF"/>
    <w:rsid w:val="00533C6C"/>
    <w:rsid w:val="00533FF6"/>
    <w:rsid w:val="00544948"/>
    <w:rsid w:val="005545A3"/>
    <w:rsid w:val="00555B3C"/>
    <w:rsid w:val="0055789B"/>
    <w:rsid w:val="005858EF"/>
    <w:rsid w:val="0058781C"/>
    <w:rsid w:val="005A5D0D"/>
    <w:rsid w:val="005D3CB8"/>
    <w:rsid w:val="005E74E0"/>
    <w:rsid w:val="00611CDB"/>
    <w:rsid w:val="00624CAB"/>
    <w:rsid w:val="006279B2"/>
    <w:rsid w:val="00632346"/>
    <w:rsid w:val="0063662F"/>
    <w:rsid w:val="006379A2"/>
    <w:rsid w:val="00646199"/>
    <w:rsid w:val="00655410"/>
    <w:rsid w:val="0065569C"/>
    <w:rsid w:val="006800FC"/>
    <w:rsid w:val="006813D2"/>
    <w:rsid w:val="00684718"/>
    <w:rsid w:val="006A0BF5"/>
    <w:rsid w:val="006A0EFE"/>
    <w:rsid w:val="006A1FE1"/>
    <w:rsid w:val="006A212F"/>
    <w:rsid w:val="006B4214"/>
    <w:rsid w:val="006C75BC"/>
    <w:rsid w:val="006D04A8"/>
    <w:rsid w:val="006F1DD2"/>
    <w:rsid w:val="00706988"/>
    <w:rsid w:val="00713FA9"/>
    <w:rsid w:val="00721CE6"/>
    <w:rsid w:val="00730555"/>
    <w:rsid w:val="00751EDB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E0176"/>
    <w:rsid w:val="007E60E1"/>
    <w:rsid w:val="007E6C56"/>
    <w:rsid w:val="007F3C16"/>
    <w:rsid w:val="008028AC"/>
    <w:rsid w:val="00835A25"/>
    <w:rsid w:val="00836C89"/>
    <w:rsid w:val="00837D56"/>
    <w:rsid w:val="00840DF5"/>
    <w:rsid w:val="0084263C"/>
    <w:rsid w:val="00847DFB"/>
    <w:rsid w:val="00865B18"/>
    <w:rsid w:val="00870C02"/>
    <w:rsid w:val="008721B5"/>
    <w:rsid w:val="0087257D"/>
    <w:rsid w:val="0087631A"/>
    <w:rsid w:val="00884BD4"/>
    <w:rsid w:val="00893074"/>
    <w:rsid w:val="008A48D3"/>
    <w:rsid w:val="008B2604"/>
    <w:rsid w:val="008C6721"/>
    <w:rsid w:val="008E1034"/>
    <w:rsid w:val="008E6F6C"/>
    <w:rsid w:val="0090334B"/>
    <w:rsid w:val="00915A48"/>
    <w:rsid w:val="00926098"/>
    <w:rsid w:val="009321DA"/>
    <w:rsid w:val="009417AE"/>
    <w:rsid w:val="009459B1"/>
    <w:rsid w:val="00945CA4"/>
    <w:rsid w:val="009470D6"/>
    <w:rsid w:val="00960792"/>
    <w:rsid w:val="00975FBB"/>
    <w:rsid w:val="009903ED"/>
    <w:rsid w:val="00994723"/>
    <w:rsid w:val="009A5209"/>
    <w:rsid w:val="009C0244"/>
    <w:rsid w:val="009C0697"/>
    <w:rsid w:val="009D2FC8"/>
    <w:rsid w:val="009D42EB"/>
    <w:rsid w:val="009D4C8F"/>
    <w:rsid w:val="009F57D5"/>
    <w:rsid w:val="00A04F41"/>
    <w:rsid w:val="00A1392F"/>
    <w:rsid w:val="00A14327"/>
    <w:rsid w:val="00A23C36"/>
    <w:rsid w:val="00A24030"/>
    <w:rsid w:val="00A331F7"/>
    <w:rsid w:val="00A4111A"/>
    <w:rsid w:val="00A41C4C"/>
    <w:rsid w:val="00A4764D"/>
    <w:rsid w:val="00A51481"/>
    <w:rsid w:val="00A74B99"/>
    <w:rsid w:val="00A80662"/>
    <w:rsid w:val="00A80FB0"/>
    <w:rsid w:val="00A87CD4"/>
    <w:rsid w:val="00AA030F"/>
    <w:rsid w:val="00AB20C0"/>
    <w:rsid w:val="00AC0CE2"/>
    <w:rsid w:val="00AC6C11"/>
    <w:rsid w:val="00AD513A"/>
    <w:rsid w:val="00AD5DBB"/>
    <w:rsid w:val="00AF2873"/>
    <w:rsid w:val="00AF456C"/>
    <w:rsid w:val="00AF76A5"/>
    <w:rsid w:val="00B26662"/>
    <w:rsid w:val="00B3525E"/>
    <w:rsid w:val="00B40F3F"/>
    <w:rsid w:val="00B438F4"/>
    <w:rsid w:val="00B44F62"/>
    <w:rsid w:val="00B573D5"/>
    <w:rsid w:val="00B62C59"/>
    <w:rsid w:val="00B71C22"/>
    <w:rsid w:val="00B876AB"/>
    <w:rsid w:val="00B91498"/>
    <w:rsid w:val="00B9614C"/>
    <w:rsid w:val="00BB2DD7"/>
    <w:rsid w:val="00BB4739"/>
    <w:rsid w:val="00BB69A2"/>
    <w:rsid w:val="00BF3274"/>
    <w:rsid w:val="00C06115"/>
    <w:rsid w:val="00C06FFF"/>
    <w:rsid w:val="00C079CB"/>
    <w:rsid w:val="00C34C0C"/>
    <w:rsid w:val="00C36F2C"/>
    <w:rsid w:val="00C37848"/>
    <w:rsid w:val="00C6057E"/>
    <w:rsid w:val="00CC19C2"/>
    <w:rsid w:val="00CE2076"/>
    <w:rsid w:val="00CF3D81"/>
    <w:rsid w:val="00D01782"/>
    <w:rsid w:val="00D13F41"/>
    <w:rsid w:val="00D23862"/>
    <w:rsid w:val="00D376B9"/>
    <w:rsid w:val="00D42AE1"/>
    <w:rsid w:val="00D46DDA"/>
    <w:rsid w:val="00D52A83"/>
    <w:rsid w:val="00D66727"/>
    <w:rsid w:val="00D736E8"/>
    <w:rsid w:val="00D74C46"/>
    <w:rsid w:val="00D75ADC"/>
    <w:rsid w:val="00D956CA"/>
    <w:rsid w:val="00D96DB3"/>
    <w:rsid w:val="00DA5E1F"/>
    <w:rsid w:val="00DB68F9"/>
    <w:rsid w:val="00DC05C6"/>
    <w:rsid w:val="00DD6F51"/>
    <w:rsid w:val="00E11EEB"/>
    <w:rsid w:val="00E12443"/>
    <w:rsid w:val="00E125E1"/>
    <w:rsid w:val="00E22252"/>
    <w:rsid w:val="00E26F07"/>
    <w:rsid w:val="00E30BD6"/>
    <w:rsid w:val="00E62ED7"/>
    <w:rsid w:val="00E72933"/>
    <w:rsid w:val="00E873EA"/>
    <w:rsid w:val="00E92E5B"/>
    <w:rsid w:val="00E97418"/>
    <w:rsid w:val="00EA5547"/>
    <w:rsid w:val="00EB792B"/>
    <w:rsid w:val="00EC0851"/>
    <w:rsid w:val="00EC33A1"/>
    <w:rsid w:val="00ED216A"/>
    <w:rsid w:val="00ED336D"/>
    <w:rsid w:val="00EE3230"/>
    <w:rsid w:val="00F02CBE"/>
    <w:rsid w:val="00F04961"/>
    <w:rsid w:val="00F04AC7"/>
    <w:rsid w:val="00F1279B"/>
    <w:rsid w:val="00F17424"/>
    <w:rsid w:val="00F212CB"/>
    <w:rsid w:val="00F21DA8"/>
    <w:rsid w:val="00F2285B"/>
    <w:rsid w:val="00F24D06"/>
    <w:rsid w:val="00F5074C"/>
    <w:rsid w:val="00F72ACB"/>
    <w:rsid w:val="00F8751B"/>
    <w:rsid w:val="00F927F5"/>
    <w:rsid w:val="00FA087B"/>
    <w:rsid w:val="00FD5C7F"/>
    <w:rsid w:val="00FE3CFF"/>
    <w:rsid w:val="00FF15F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anormal"/>
    <w:next w:val="Listamedia2-nfasis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D56"/>
  </w:style>
  <w:style w:type="paragraph" w:styleId="Piedepgina">
    <w:name w:val="footer"/>
    <w:basedOn w:val="Normal"/>
    <w:link w:val="Piedepgina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56"/>
  </w:style>
  <w:style w:type="paragraph" w:styleId="Prrafodelista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02AA"/>
    <w:rPr>
      <w:rFonts w:eastAsiaTheme="minorEastAsia"/>
      <w:lang w:eastAsia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Clasificación Por Trimestre</a:t>
            </a:r>
          </a:p>
          <a:p>
            <a:pPr>
              <a:defRPr sz="1000"/>
            </a:pPr>
            <a:r>
              <a:rPr lang="en-US" sz="1000"/>
              <a:t>Procesos De Compras</a:t>
            </a:r>
          </a:p>
          <a:p>
            <a:pPr>
              <a:defRPr sz="1000"/>
            </a:pPr>
            <a:r>
              <a:rPr lang="en-US" sz="1000"/>
              <a:t>JULIO - SEPTIEMBRE</a:t>
            </a:r>
          </a:p>
          <a:p>
            <a:pPr>
              <a:defRPr sz="1000"/>
            </a:pPr>
            <a:r>
              <a:rPr lang="en-US" sz="100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Suplidores Adjudicados</a:t>
            </a:r>
          </a:p>
          <a:p>
            <a:pPr algn="ctr">
              <a:defRPr sz="1100"/>
            </a:pPr>
            <a:r>
              <a:rPr lang="en-US" sz="1100"/>
              <a:t>Julio - Septiembre</a:t>
            </a:r>
          </a:p>
          <a:p>
            <a:pPr algn="ctr">
              <a:defRPr sz="1100"/>
            </a:pPr>
            <a:r>
              <a:rPr lang="en-US" sz="110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 cap="none"/>
              <a:t>VALORES</a:t>
            </a:r>
            <a:r>
              <a:rPr lang="en-US" sz="1050" cap="none" baseline="0"/>
              <a:t> ADJUDICADOS</a:t>
            </a:r>
          </a:p>
          <a:p>
            <a:pPr>
              <a:defRPr sz="1050" cap="none"/>
            </a:pPr>
            <a:r>
              <a:rPr lang="en-US" sz="1050" cap="none" baseline="0"/>
              <a:t>JULIO - SEPTIEMBRE</a:t>
            </a:r>
          </a:p>
          <a:p>
            <a:pPr>
              <a:defRPr sz="1050" cap="none"/>
            </a:pPr>
            <a:r>
              <a:rPr lang="en-US" sz="1050" cap="none" baseline="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050942495824386E-2"/>
          <c:y val="0.41953344616969607"/>
          <c:w val="0.85619521991569236"/>
          <c:h val="0.4590438344739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T3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394595.71</c:v>
                </c:pt>
                <c:pt idx="1">
                  <c:v>0</c:v>
                </c:pt>
                <c:pt idx="2">
                  <c:v>1755000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cap="none"/>
              <a:t>Valores Adjudicados por Tipo de Empresa</a:t>
            </a:r>
          </a:p>
          <a:p>
            <a:pPr>
              <a:defRPr sz="1100" cap="none"/>
            </a:pPr>
            <a:r>
              <a:rPr lang="en-US" sz="1100" cap="none"/>
              <a:t>Julio - Septiembre</a:t>
            </a:r>
          </a:p>
          <a:p>
            <a:pPr>
              <a:defRPr sz="1100" cap="none"/>
            </a:pPr>
            <a:r>
              <a:rPr lang="en-US" sz="1100" cap="none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19696969696969702"/>
                  <c:y val="3.76647834274952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AD17D1B-4B9F-49EE-8131-EE99109CECA0}" type="CATEGORYNAME">
                      <a:rPr lang="en-US" sz="900"/>
                      <a:pPr>
                        <a:defRPr sz="900"/>
                      </a:pPr>
                      <a:t>[NOMBRE DE CATEGORÍA]</a:t>
                    </a:fld>
                    <a:r>
                      <a:rPr lang="en-US" sz="900" baseline="0"/>
                      <a:t>
RD$0.00 (</a:t>
                    </a:r>
                    <a:fld id="{DF13F459-17F3-41FF-B4B9-33253E958543}" type="PERCENTAGE">
                      <a:rPr lang="en-US" sz="900" baseline="0"/>
                      <a:pPr>
                        <a:defRPr sz="900"/>
                      </a:pPr>
                      <a:t>[PORCENTAJE]</a:t>
                    </a:fld>
                    <a:r>
                      <a:rPr lang="en-US" sz="9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0.12121212121212122"/>
                  <c:y val="2.25988700564971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85930C-2427-47AE-A9AF-6C840AAF6EBD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sz="900" baseline="0"/>
                      <a:t>
RD$157,780.96 (</a:t>
                    </a:r>
                    <a:fld id="{B49BD71B-9C26-4082-B6B6-969E20C44CBB}" type="PERCENTAG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sz="9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layout>
                <c:manualLayout>
                  <c:x val="-4.0404040404040407E-2"/>
                  <c:y val="-1.75438596491228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08B9E8-1097-466C-897A-AD49932E398F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sz="900" baseline="0"/>
                      <a:t>
RD$926,533.57 (</a:t>
                    </a:r>
                    <a:fld id="{397BDC14-D2FE-4D55-9619-75BA57CBB141}" type="PERCENTAG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sz="9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23918.6</c:v>
                </c:pt>
                <c:pt idx="1">
                  <c:v>234325.19</c:v>
                </c:pt>
                <c:pt idx="2">
                  <c:v>1891351.92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2610-3AF1-449D-AF04-37026092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ADMINISTRATIVO</cp:lastModifiedBy>
  <cp:revision>5</cp:revision>
  <cp:lastPrinted>2023-10-03T15:42:00Z</cp:lastPrinted>
  <dcterms:created xsi:type="dcterms:W3CDTF">2023-10-03T15:03:00Z</dcterms:created>
  <dcterms:modified xsi:type="dcterms:W3CDTF">2023-10-03T15:42:00Z</dcterms:modified>
</cp:coreProperties>
</file>